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D9" w:rsidRPr="007C463B" w:rsidRDefault="000438D9" w:rsidP="000438D9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463B">
        <w:rPr>
          <w:rFonts w:ascii="Times New Roman" w:hAnsi="Times New Roman" w:cs="Times New Roman"/>
          <w:sz w:val="24"/>
          <w:szCs w:val="24"/>
        </w:rPr>
        <w:t>PROCEDURA POSTĘPOWANIA</w:t>
      </w:r>
    </w:p>
    <w:p w:rsidR="000438D9" w:rsidRPr="007C463B" w:rsidRDefault="000438D9" w:rsidP="000438D9">
      <w:pPr>
        <w:pStyle w:val="Nagwek2"/>
        <w:rPr>
          <w:rFonts w:ascii="Times New Roman" w:hAnsi="Times New Roman" w:cs="Times New Roman"/>
          <w:sz w:val="24"/>
          <w:szCs w:val="24"/>
        </w:rPr>
      </w:pPr>
      <w:r w:rsidRPr="007C463B">
        <w:rPr>
          <w:rFonts w:ascii="Times New Roman" w:hAnsi="Times New Roman" w:cs="Times New Roman"/>
          <w:sz w:val="24"/>
          <w:szCs w:val="24"/>
        </w:rPr>
        <w:t>W PRZYPADKU ZAMACHU TERRORYSTYCZNEGO</w:t>
      </w:r>
    </w:p>
    <w:p w:rsidR="000438D9" w:rsidRPr="000438D9" w:rsidRDefault="000438D9" w:rsidP="000438D9">
      <w:pPr>
        <w:jc w:val="both"/>
        <w:rPr>
          <w:color w:val="111111"/>
          <w:szCs w:val="24"/>
        </w:rPr>
      </w:pPr>
    </w:p>
    <w:p w:rsidR="000438D9" w:rsidRPr="007C463B" w:rsidRDefault="000438D9" w:rsidP="000438D9">
      <w:pPr>
        <w:spacing w:line="360" w:lineRule="auto"/>
        <w:jc w:val="both"/>
        <w:rPr>
          <w:szCs w:val="24"/>
        </w:rPr>
      </w:pPr>
    </w:p>
    <w:p w:rsidR="000438D9" w:rsidRPr="007C463B" w:rsidRDefault="000438D9" w:rsidP="000438D9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7C463B">
        <w:rPr>
          <w:b/>
          <w:bCs/>
          <w:color w:val="111111"/>
          <w:szCs w:val="24"/>
        </w:rPr>
        <w:t>SYMPTOMY WYSTĄPIENIA ZAGROŻENIA INCYDENTEM BOMBOWYM</w:t>
      </w:r>
      <w:r w:rsidRPr="007C463B">
        <w:rPr>
          <w:color w:val="111111"/>
          <w:szCs w:val="24"/>
        </w:rPr>
        <w:t>.</w:t>
      </w:r>
    </w:p>
    <w:p w:rsidR="000438D9" w:rsidRPr="007C463B" w:rsidRDefault="000438D9" w:rsidP="000438D9">
      <w:pPr>
        <w:spacing w:line="360" w:lineRule="auto"/>
        <w:jc w:val="both"/>
        <w:rPr>
          <w:color w:val="111111"/>
          <w:szCs w:val="24"/>
        </w:rPr>
      </w:pPr>
    </w:p>
    <w:p w:rsidR="000438D9" w:rsidRPr="007C463B" w:rsidRDefault="000438D9" w:rsidP="000438D9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7C463B">
        <w:rPr>
          <w:color w:val="111111"/>
          <w:szCs w:val="24"/>
        </w:rPr>
        <w:t>rzucające się w oczy nietypowe zachowania osób;</w:t>
      </w:r>
    </w:p>
    <w:p w:rsidR="000438D9" w:rsidRPr="007C463B" w:rsidRDefault="000438D9" w:rsidP="000438D9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7C463B">
        <w:rPr>
          <w:color w:val="111111"/>
          <w:szCs w:val="24"/>
        </w:rPr>
        <w:t>pozostawione bez opieki przedmioty typu: teczki, paczki, pakunki itp.;</w:t>
      </w:r>
    </w:p>
    <w:p w:rsidR="000438D9" w:rsidRPr="007C463B" w:rsidRDefault="000438D9" w:rsidP="000438D9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7C463B">
        <w:rPr>
          <w:color w:val="111111"/>
          <w:szCs w:val="24"/>
        </w:rPr>
        <w:t>osoby ubrane nietypowo do występującej pory roku;</w:t>
      </w:r>
    </w:p>
    <w:p w:rsidR="000438D9" w:rsidRPr="007C463B" w:rsidRDefault="000438D9" w:rsidP="000438D9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7C463B">
        <w:rPr>
          <w:color w:val="111111"/>
          <w:szCs w:val="24"/>
        </w:rPr>
        <w:t>samochody, a w szczególności furgonetki pozostawione w nietypowych miejscach tj. w pobliżu kościołów, synagog, meczetów lub miejsc organizowania imprez masowych, zawodów sportowych i zgromadzeń.</w:t>
      </w:r>
    </w:p>
    <w:p w:rsidR="000438D9" w:rsidRPr="007C463B" w:rsidRDefault="000438D9" w:rsidP="000438D9">
      <w:pPr>
        <w:spacing w:line="360" w:lineRule="auto"/>
        <w:jc w:val="both"/>
        <w:rPr>
          <w:color w:val="111111"/>
          <w:szCs w:val="24"/>
        </w:rPr>
      </w:pPr>
    </w:p>
    <w:p w:rsidR="000438D9" w:rsidRPr="007C463B" w:rsidRDefault="000438D9" w:rsidP="000438D9">
      <w:pPr>
        <w:spacing w:line="360" w:lineRule="auto"/>
        <w:ind w:firstLine="708"/>
        <w:jc w:val="both"/>
        <w:rPr>
          <w:color w:val="111111"/>
          <w:szCs w:val="24"/>
        </w:rPr>
      </w:pPr>
      <w:r w:rsidRPr="007C463B">
        <w:rPr>
          <w:color w:val="111111"/>
          <w:szCs w:val="24"/>
        </w:rPr>
        <w:t xml:space="preserve">O swoich spostrzeżeniach </w:t>
      </w:r>
      <w:r>
        <w:rPr>
          <w:color w:val="111111"/>
          <w:szCs w:val="24"/>
        </w:rPr>
        <w:t>należy natychmiast poinformować</w:t>
      </w:r>
      <w:r w:rsidRPr="007C463B">
        <w:rPr>
          <w:color w:val="111111"/>
          <w:szCs w:val="24"/>
        </w:rPr>
        <w:t>: służby odpowiedzialne za bezpieczeństwo obiektu</w:t>
      </w:r>
      <w:r>
        <w:rPr>
          <w:color w:val="111111"/>
          <w:szCs w:val="24"/>
        </w:rPr>
        <w:t>, Straż Miejską lub Policję</w:t>
      </w:r>
      <w:r w:rsidRPr="007C463B">
        <w:rPr>
          <w:color w:val="111111"/>
          <w:szCs w:val="24"/>
        </w:rPr>
        <w:t>.</w:t>
      </w:r>
    </w:p>
    <w:p w:rsidR="000438D9" w:rsidRDefault="000438D9" w:rsidP="000438D9">
      <w:pPr>
        <w:spacing w:line="360" w:lineRule="auto"/>
        <w:ind w:firstLine="708"/>
        <w:jc w:val="both"/>
        <w:rPr>
          <w:color w:val="111111"/>
          <w:szCs w:val="24"/>
        </w:rPr>
      </w:pPr>
    </w:p>
    <w:p w:rsidR="000438D9" w:rsidRPr="007C463B" w:rsidRDefault="000438D9" w:rsidP="000438D9">
      <w:pPr>
        <w:spacing w:line="360" w:lineRule="auto"/>
        <w:jc w:val="both"/>
        <w:rPr>
          <w:color w:val="111111"/>
          <w:szCs w:val="24"/>
        </w:rPr>
      </w:pPr>
    </w:p>
    <w:p w:rsidR="000438D9" w:rsidRPr="007C463B" w:rsidRDefault="000438D9" w:rsidP="000438D9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b/>
          <w:bCs/>
          <w:color w:val="111111"/>
          <w:szCs w:val="24"/>
        </w:rPr>
        <w:t>POSTĘPOWANIE</w:t>
      </w:r>
      <w:r w:rsidRPr="007C463B">
        <w:rPr>
          <w:b/>
          <w:bCs/>
          <w:color w:val="111111"/>
          <w:szCs w:val="24"/>
        </w:rPr>
        <w:t xml:space="preserve"> W SYTUACJACH ZAGROŻENIA INCYDENTEM  BOMBOWYM</w:t>
      </w:r>
      <w:r w:rsidRPr="007C463B">
        <w:rPr>
          <w:color w:val="111111"/>
          <w:szCs w:val="24"/>
        </w:rPr>
        <w:br/>
      </w:r>
    </w:p>
    <w:p w:rsidR="000438D9" w:rsidRPr="000438D9" w:rsidRDefault="000438D9" w:rsidP="000438D9">
      <w:pPr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color w:val="111111"/>
          <w:szCs w:val="24"/>
        </w:rPr>
        <w:t>ewakuacja z budynku odbywa się tzw. drogami ewakuacyjnymi</w:t>
      </w:r>
      <w:r w:rsidRPr="007C463B">
        <w:rPr>
          <w:color w:val="111111"/>
          <w:szCs w:val="24"/>
        </w:rPr>
        <w:t xml:space="preserve"> </w:t>
      </w:r>
      <w:r>
        <w:rPr>
          <w:color w:val="111111"/>
          <w:szCs w:val="24"/>
        </w:rPr>
        <w:t xml:space="preserve">– oznakowane </w:t>
      </w:r>
      <w:r w:rsidRPr="007C463B">
        <w:rPr>
          <w:color w:val="111111"/>
          <w:szCs w:val="24"/>
        </w:rPr>
        <w:t>klatki schodowe i wyjścia</w:t>
      </w:r>
      <w:r>
        <w:rPr>
          <w:color w:val="111111"/>
          <w:szCs w:val="24"/>
        </w:rPr>
        <w:t xml:space="preserve"> ewakuacyjne</w:t>
      </w:r>
    </w:p>
    <w:p w:rsidR="000438D9" w:rsidRPr="000438D9" w:rsidRDefault="000438D9" w:rsidP="000438D9">
      <w:pPr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color w:val="111111"/>
          <w:szCs w:val="24"/>
        </w:rPr>
        <w:t>nauczyciele prowadzą dzieci do miejsca bezpiecznego, z dala od ciężkich przedmiotów i konstrukcji, które grożą zawaleniem</w:t>
      </w:r>
    </w:p>
    <w:p w:rsidR="000438D9" w:rsidRPr="000438D9" w:rsidRDefault="000438D9" w:rsidP="000438D9">
      <w:pPr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color w:val="111111"/>
          <w:szCs w:val="24"/>
        </w:rPr>
        <w:t>nauczyciele dbają o to aby nie wywołać paniki i</w:t>
      </w:r>
      <w:r w:rsidR="00671806">
        <w:rPr>
          <w:color w:val="111111"/>
          <w:szCs w:val="24"/>
        </w:rPr>
        <w:t xml:space="preserve"> </w:t>
      </w:r>
      <w:r>
        <w:rPr>
          <w:color w:val="111111"/>
          <w:szCs w:val="24"/>
        </w:rPr>
        <w:t>w konsekwencji utrudnić przeprowadzenie sprawnej ewakuacji osób z zagrożonego miejsca</w:t>
      </w:r>
    </w:p>
    <w:p w:rsidR="000438D9" w:rsidRPr="000438D9" w:rsidRDefault="000438D9" w:rsidP="000438D9">
      <w:pPr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color w:val="111111"/>
          <w:szCs w:val="24"/>
        </w:rPr>
        <w:t>natychmiast należy powiadomić policję i podać następujące informacje:</w:t>
      </w:r>
    </w:p>
    <w:p w:rsidR="000438D9" w:rsidRPr="007C463B" w:rsidRDefault="000438D9" w:rsidP="000438D9">
      <w:pPr>
        <w:spacing w:line="360" w:lineRule="auto"/>
        <w:ind w:left="720"/>
        <w:jc w:val="both"/>
        <w:rPr>
          <w:szCs w:val="24"/>
        </w:rPr>
      </w:pPr>
      <w:r>
        <w:rPr>
          <w:color w:val="111111"/>
          <w:szCs w:val="24"/>
        </w:rPr>
        <w:t xml:space="preserve">- </w:t>
      </w:r>
      <w:r w:rsidRPr="007C463B">
        <w:rPr>
          <w:color w:val="111111"/>
          <w:szCs w:val="24"/>
        </w:rPr>
        <w:t>rodzaj zagrożenia i źródło informacji o zagrożeniu (informacja telefoniczna, ujawniony podejrzany przedmiot);</w:t>
      </w:r>
    </w:p>
    <w:p w:rsidR="000438D9" w:rsidRPr="007C463B" w:rsidRDefault="000438D9" w:rsidP="000438D9">
      <w:pPr>
        <w:spacing w:line="360" w:lineRule="auto"/>
        <w:ind w:left="720"/>
        <w:jc w:val="both"/>
        <w:rPr>
          <w:szCs w:val="24"/>
        </w:rPr>
      </w:pPr>
      <w:r>
        <w:rPr>
          <w:color w:val="111111"/>
          <w:szCs w:val="24"/>
        </w:rPr>
        <w:t xml:space="preserve">- </w:t>
      </w:r>
      <w:r w:rsidRPr="007C463B">
        <w:rPr>
          <w:color w:val="111111"/>
          <w:szCs w:val="24"/>
        </w:rPr>
        <w:t>treść rozmowy z osobą przekazującą, informację o podłożeniu ładunku wybuchowego;</w:t>
      </w:r>
    </w:p>
    <w:p w:rsidR="000438D9" w:rsidRPr="007C463B" w:rsidRDefault="000438D9" w:rsidP="000438D9">
      <w:pPr>
        <w:spacing w:line="360" w:lineRule="auto"/>
        <w:ind w:left="720"/>
        <w:jc w:val="both"/>
        <w:rPr>
          <w:szCs w:val="24"/>
        </w:rPr>
      </w:pPr>
      <w:r>
        <w:rPr>
          <w:color w:val="111111"/>
          <w:szCs w:val="24"/>
        </w:rPr>
        <w:t xml:space="preserve">- </w:t>
      </w:r>
      <w:r w:rsidRPr="007C463B">
        <w:rPr>
          <w:color w:val="111111"/>
          <w:szCs w:val="24"/>
        </w:rPr>
        <w:t>numer telefonu, na który przekazano informację o zagrożeniu oraz dokładny czas jej przyjęcia;</w:t>
      </w:r>
    </w:p>
    <w:p w:rsidR="000438D9" w:rsidRDefault="000438D9" w:rsidP="000438D9">
      <w:pPr>
        <w:spacing w:line="360" w:lineRule="auto"/>
        <w:ind w:left="720"/>
        <w:jc w:val="both"/>
        <w:rPr>
          <w:color w:val="111111"/>
          <w:szCs w:val="24"/>
        </w:rPr>
      </w:pPr>
      <w:r>
        <w:rPr>
          <w:color w:val="111111"/>
          <w:szCs w:val="24"/>
        </w:rPr>
        <w:t xml:space="preserve">- </w:t>
      </w:r>
      <w:r w:rsidRPr="007C463B">
        <w:rPr>
          <w:color w:val="111111"/>
          <w:szCs w:val="24"/>
        </w:rPr>
        <w:t>opis miejsca i wygląd ujawnionego przedmiotu</w:t>
      </w:r>
      <w:r>
        <w:rPr>
          <w:color w:val="111111"/>
          <w:szCs w:val="24"/>
        </w:rPr>
        <w:t>.</w:t>
      </w:r>
    </w:p>
    <w:p w:rsidR="000438D9" w:rsidRPr="007C463B" w:rsidRDefault="000438D9" w:rsidP="000438D9">
      <w:pPr>
        <w:spacing w:line="360" w:lineRule="auto"/>
        <w:ind w:left="720"/>
        <w:jc w:val="both"/>
        <w:rPr>
          <w:szCs w:val="24"/>
        </w:rPr>
      </w:pPr>
    </w:p>
    <w:p w:rsidR="000438D9" w:rsidRPr="007C463B" w:rsidRDefault="000438D9" w:rsidP="000438D9">
      <w:pPr>
        <w:spacing w:line="360" w:lineRule="auto"/>
        <w:jc w:val="both"/>
        <w:rPr>
          <w:color w:val="111111"/>
          <w:szCs w:val="24"/>
        </w:rPr>
      </w:pPr>
    </w:p>
    <w:p w:rsidR="000438D9" w:rsidRPr="007C463B" w:rsidRDefault="000438D9" w:rsidP="000438D9">
      <w:pPr>
        <w:spacing w:line="360" w:lineRule="auto"/>
        <w:ind w:left="357"/>
        <w:jc w:val="both"/>
        <w:rPr>
          <w:b/>
          <w:bCs/>
          <w:color w:val="111111"/>
          <w:szCs w:val="24"/>
        </w:rPr>
      </w:pPr>
      <w:r w:rsidRPr="007C463B">
        <w:rPr>
          <w:color w:val="111111"/>
          <w:szCs w:val="24"/>
        </w:rPr>
        <w:lastRenderedPageBreak/>
        <w:br/>
      </w:r>
      <w:r w:rsidRPr="007C463B">
        <w:rPr>
          <w:b/>
          <w:bCs/>
          <w:color w:val="111111"/>
          <w:szCs w:val="24"/>
        </w:rPr>
        <w:t>Ogłoszenie alarmu bombowego oraz procedury postępowania w czasie zagrożenia bombowego:</w:t>
      </w:r>
    </w:p>
    <w:p w:rsidR="000438D9" w:rsidRPr="007C463B" w:rsidRDefault="000438D9" w:rsidP="000438D9">
      <w:pPr>
        <w:numPr>
          <w:ilvl w:val="0"/>
          <w:numId w:val="8"/>
        </w:numPr>
        <w:spacing w:after="120"/>
        <w:ind w:left="357" w:hanging="357"/>
        <w:jc w:val="both"/>
        <w:rPr>
          <w:szCs w:val="24"/>
        </w:rPr>
      </w:pPr>
      <w:r w:rsidRPr="007C463B">
        <w:rPr>
          <w:color w:val="111111"/>
          <w:szCs w:val="24"/>
        </w:rPr>
        <w:t>Do czasu przybycia Policji należy w miarę istniejących możliwości zabezpieczyć zagrożone miejsce, zachowując elementarne środki bezpieczeństwa, bez narażania siebie i innych osób na niebezpieczeństwo.</w:t>
      </w:r>
    </w:p>
    <w:p w:rsidR="000438D9" w:rsidRPr="007C463B" w:rsidRDefault="000438D9" w:rsidP="000438D9">
      <w:pPr>
        <w:numPr>
          <w:ilvl w:val="0"/>
          <w:numId w:val="8"/>
        </w:numPr>
        <w:spacing w:after="120"/>
        <w:ind w:left="357" w:hanging="357"/>
        <w:jc w:val="both"/>
        <w:rPr>
          <w:szCs w:val="24"/>
        </w:rPr>
      </w:pPr>
      <w:r w:rsidRPr="007C463B">
        <w:rPr>
          <w:color w:val="111111"/>
          <w:szCs w:val="24"/>
        </w:rPr>
        <w:t>Po przybyciu Policji na miejsce incydentu bombowego, przejmuje ona dalsze kierowanie akcją.</w:t>
      </w:r>
    </w:p>
    <w:p w:rsidR="000438D9" w:rsidRPr="007C463B" w:rsidRDefault="000438D9" w:rsidP="000438D9">
      <w:pPr>
        <w:numPr>
          <w:ilvl w:val="0"/>
          <w:numId w:val="8"/>
        </w:numPr>
        <w:spacing w:after="120"/>
        <w:ind w:left="357" w:hanging="357"/>
        <w:jc w:val="both"/>
        <w:rPr>
          <w:szCs w:val="24"/>
        </w:rPr>
      </w:pPr>
      <w:r w:rsidRPr="007C463B">
        <w:rPr>
          <w:color w:val="111111"/>
          <w:szCs w:val="24"/>
        </w:rPr>
        <w:t>Należy bezwzględnie wykonywać polecenia policjantów.</w:t>
      </w:r>
    </w:p>
    <w:p w:rsidR="000438D9" w:rsidRPr="007C463B" w:rsidRDefault="00671806" w:rsidP="000438D9">
      <w:pPr>
        <w:numPr>
          <w:ilvl w:val="0"/>
          <w:numId w:val="8"/>
        </w:numPr>
        <w:spacing w:after="120"/>
        <w:ind w:left="357" w:hanging="357"/>
        <w:jc w:val="both"/>
        <w:rPr>
          <w:szCs w:val="24"/>
        </w:rPr>
      </w:pPr>
      <w:r>
        <w:rPr>
          <w:color w:val="111111"/>
          <w:szCs w:val="24"/>
        </w:rPr>
        <w:t xml:space="preserve">  </w:t>
      </w:r>
      <w:r w:rsidR="000438D9" w:rsidRPr="007C463B">
        <w:rPr>
          <w:color w:val="111111"/>
          <w:szCs w:val="24"/>
        </w:rPr>
        <w:t>Podejrzanych przedmiotów NIE WOLNO DOTYKAĆ! O ich lokalizacji należy powiadomić administratora obiektu.</w:t>
      </w:r>
    </w:p>
    <w:p w:rsidR="000438D9" w:rsidRPr="007C463B" w:rsidRDefault="000438D9" w:rsidP="000438D9">
      <w:pPr>
        <w:numPr>
          <w:ilvl w:val="0"/>
          <w:numId w:val="8"/>
        </w:numPr>
        <w:spacing w:after="120"/>
        <w:ind w:left="357" w:hanging="357"/>
        <w:jc w:val="both"/>
        <w:rPr>
          <w:szCs w:val="24"/>
        </w:rPr>
      </w:pPr>
      <w:r w:rsidRPr="007C463B">
        <w:rPr>
          <w:color w:val="111111"/>
          <w:szCs w:val="24"/>
        </w:rPr>
        <w:t xml:space="preserve">Pomieszczenia ogólnodostępne (korytarze, klatki schodowe, windy, toalety, piwnice, strychy) oraz najbliższe otoczenie zewnętrzne obiektu sprawdzają </w:t>
      </w:r>
      <w:r w:rsidRPr="007C463B">
        <w:rPr>
          <w:color w:val="111111"/>
          <w:szCs w:val="24"/>
        </w:rPr>
        <w:br/>
        <w:t xml:space="preserve">i przeszukują osoby wyznaczone lub służby odpowiedzialne za bezpieczeństwo </w:t>
      </w:r>
      <w:r w:rsidRPr="007C463B">
        <w:rPr>
          <w:color w:val="111111"/>
          <w:szCs w:val="24"/>
        </w:rPr>
        <w:br/>
        <w:t>w danej instytucji.</w:t>
      </w:r>
    </w:p>
    <w:p w:rsidR="000438D9" w:rsidRPr="007C463B" w:rsidRDefault="000438D9" w:rsidP="000438D9">
      <w:pPr>
        <w:numPr>
          <w:ilvl w:val="0"/>
          <w:numId w:val="8"/>
        </w:numPr>
        <w:spacing w:after="120"/>
        <w:ind w:left="357" w:hanging="357"/>
        <w:jc w:val="both"/>
        <w:rPr>
          <w:szCs w:val="24"/>
        </w:rPr>
      </w:pPr>
      <w:r w:rsidRPr="007C463B">
        <w:rPr>
          <w:color w:val="111111"/>
          <w:szCs w:val="24"/>
        </w:rPr>
        <w:t>Po ogłoszeniu ewakuacji należy zachować spokój i opanowanie, pozwoli to sprawnie i bezp</w:t>
      </w:r>
      <w:r w:rsidR="00671806">
        <w:rPr>
          <w:color w:val="111111"/>
          <w:szCs w:val="24"/>
        </w:rPr>
        <w:t>iecznie opuścić zagrożony rejon.</w:t>
      </w:r>
    </w:p>
    <w:p w:rsidR="000438D9" w:rsidRPr="007C463B" w:rsidRDefault="000438D9" w:rsidP="00671806">
      <w:pPr>
        <w:spacing w:line="360" w:lineRule="auto"/>
        <w:rPr>
          <w:color w:val="111111"/>
          <w:szCs w:val="24"/>
        </w:rPr>
      </w:pPr>
      <w:r w:rsidRPr="007C463B">
        <w:rPr>
          <w:color w:val="111111"/>
          <w:szCs w:val="24"/>
        </w:rPr>
        <w:br/>
      </w:r>
      <w:r w:rsidR="00671806" w:rsidRPr="00671806">
        <w:rPr>
          <w:b/>
          <w:color w:val="111111"/>
          <w:szCs w:val="24"/>
        </w:rPr>
        <w:t>P</w:t>
      </w:r>
      <w:r w:rsidR="00671806">
        <w:rPr>
          <w:b/>
          <w:color w:val="111111"/>
          <w:szCs w:val="24"/>
        </w:rPr>
        <w:t>odczas ewakuacji należy:</w:t>
      </w:r>
      <w:r w:rsidRPr="00671806">
        <w:rPr>
          <w:color w:val="111111"/>
          <w:szCs w:val="24"/>
        </w:rPr>
        <w:br/>
      </w:r>
      <w:r w:rsidR="00671806">
        <w:rPr>
          <w:color w:val="111111"/>
          <w:szCs w:val="24"/>
        </w:rPr>
        <w:t xml:space="preserve">- Zachować spokój i </w:t>
      </w:r>
      <w:r w:rsidRPr="007C463B">
        <w:rPr>
          <w:color w:val="111111"/>
          <w:szCs w:val="24"/>
        </w:rPr>
        <w:t xml:space="preserve"> bezpiecznie</w:t>
      </w:r>
      <w:r w:rsidR="00671806">
        <w:rPr>
          <w:color w:val="111111"/>
          <w:szCs w:val="24"/>
        </w:rPr>
        <w:t xml:space="preserve"> opuścić niebezpieczną strefę;</w:t>
      </w:r>
      <w:r w:rsidR="00671806">
        <w:rPr>
          <w:color w:val="111111"/>
          <w:szCs w:val="24"/>
        </w:rPr>
        <w:br/>
        <w:t xml:space="preserve"> - Stosować</w:t>
      </w:r>
      <w:r w:rsidRPr="007C463B">
        <w:rPr>
          <w:color w:val="111111"/>
          <w:szCs w:val="24"/>
        </w:rPr>
        <w:t xml:space="preserve"> się do poleceń osób kierujących akc</w:t>
      </w:r>
      <w:r w:rsidR="00671806">
        <w:rPr>
          <w:color w:val="111111"/>
          <w:szCs w:val="24"/>
        </w:rPr>
        <w:t>ją ewakuacyjną lub ratowniczą;</w:t>
      </w:r>
      <w:r w:rsidRPr="007C463B">
        <w:rPr>
          <w:color w:val="111111"/>
          <w:szCs w:val="24"/>
        </w:rPr>
        <w:br/>
      </w:r>
      <w:r w:rsidR="00671806">
        <w:rPr>
          <w:color w:val="111111"/>
          <w:szCs w:val="24"/>
        </w:rPr>
        <w:t>- Nie dotykać</w:t>
      </w:r>
      <w:r w:rsidRPr="007C463B">
        <w:rPr>
          <w:color w:val="111111"/>
          <w:szCs w:val="24"/>
        </w:rPr>
        <w:t xml:space="preserve"> podejrzanych przedmiotów niewiadomego pochodzenia pozostawionych bez opieki.</w:t>
      </w:r>
    </w:p>
    <w:p w:rsidR="000438D9" w:rsidRPr="007C463B" w:rsidRDefault="000438D9" w:rsidP="000438D9">
      <w:pPr>
        <w:spacing w:line="360" w:lineRule="auto"/>
        <w:jc w:val="center"/>
        <w:rPr>
          <w:color w:val="111111"/>
          <w:szCs w:val="24"/>
        </w:rPr>
      </w:pPr>
    </w:p>
    <w:p w:rsidR="000438D9" w:rsidRPr="007C463B" w:rsidRDefault="000438D9" w:rsidP="000438D9">
      <w:pPr>
        <w:pStyle w:val="Nagwek3"/>
        <w:jc w:val="left"/>
        <w:rPr>
          <w:rFonts w:ascii="Times New Roman" w:hAnsi="Times New Roman" w:cs="Times New Roman"/>
          <w:szCs w:val="24"/>
        </w:rPr>
      </w:pPr>
      <w:r w:rsidRPr="007C463B">
        <w:rPr>
          <w:rFonts w:ascii="Times New Roman" w:hAnsi="Times New Roman" w:cs="Times New Roman"/>
          <w:szCs w:val="24"/>
        </w:rPr>
        <w:t>INFORMACJA NA TEMAT TELEFONÓW ALARMOWYCH</w:t>
      </w:r>
      <w:r w:rsidRPr="007C463B">
        <w:rPr>
          <w:rFonts w:ascii="Times New Roman" w:hAnsi="Times New Roman" w:cs="Times New Roman"/>
          <w:szCs w:val="24"/>
        </w:rPr>
        <w:br/>
      </w:r>
      <w:r w:rsidRPr="007C463B">
        <w:rPr>
          <w:rFonts w:ascii="Times New Roman" w:hAnsi="Times New Roman" w:cs="Times New Roman"/>
          <w:szCs w:val="24"/>
        </w:rPr>
        <w:br/>
        <w:t>999 - Pogotowie Ratunkowe,</w:t>
      </w:r>
      <w:r w:rsidRPr="007C463B">
        <w:rPr>
          <w:rFonts w:ascii="Times New Roman" w:hAnsi="Times New Roman" w:cs="Times New Roman"/>
          <w:szCs w:val="24"/>
        </w:rPr>
        <w:br/>
      </w:r>
      <w:r w:rsidRPr="007C463B">
        <w:rPr>
          <w:rFonts w:ascii="Times New Roman" w:hAnsi="Times New Roman" w:cs="Times New Roman"/>
          <w:szCs w:val="24"/>
        </w:rPr>
        <w:br/>
        <w:t>998 - Straż Pożarna,</w:t>
      </w:r>
      <w:r w:rsidRPr="007C463B">
        <w:rPr>
          <w:rFonts w:ascii="Times New Roman" w:hAnsi="Times New Roman" w:cs="Times New Roman"/>
          <w:szCs w:val="24"/>
        </w:rPr>
        <w:br/>
      </w:r>
      <w:r w:rsidRPr="007C463B">
        <w:rPr>
          <w:rFonts w:ascii="Times New Roman" w:hAnsi="Times New Roman" w:cs="Times New Roman"/>
          <w:szCs w:val="24"/>
        </w:rPr>
        <w:br/>
        <w:t>997 - Policja,</w:t>
      </w:r>
      <w:r w:rsidRPr="007C463B">
        <w:rPr>
          <w:rFonts w:ascii="Times New Roman" w:hAnsi="Times New Roman" w:cs="Times New Roman"/>
          <w:szCs w:val="24"/>
        </w:rPr>
        <w:br/>
      </w:r>
      <w:r w:rsidRPr="007C463B">
        <w:rPr>
          <w:rFonts w:ascii="Times New Roman" w:hAnsi="Times New Roman" w:cs="Times New Roman"/>
          <w:szCs w:val="24"/>
        </w:rPr>
        <w:br/>
        <w:t>987 - Wojewódzkie Centra Zarządzania Kryzysowego,</w:t>
      </w:r>
      <w:r w:rsidRPr="007C463B">
        <w:rPr>
          <w:rFonts w:ascii="Times New Roman" w:hAnsi="Times New Roman" w:cs="Times New Roman"/>
          <w:szCs w:val="24"/>
        </w:rPr>
        <w:br/>
      </w:r>
      <w:r w:rsidRPr="007C463B">
        <w:rPr>
          <w:rFonts w:ascii="Times New Roman" w:hAnsi="Times New Roman" w:cs="Times New Roman"/>
          <w:szCs w:val="24"/>
        </w:rPr>
        <w:br/>
        <w:t>112 - telefon alarmowy dla użytkowników telefonów komórkowych,</w:t>
      </w:r>
      <w:r w:rsidRPr="007C463B">
        <w:rPr>
          <w:rFonts w:ascii="Times New Roman" w:hAnsi="Times New Roman" w:cs="Times New Roman"/>
          <w:szCs w:val="24"/>
        </w:rPr>
        <w:br/>
      </w:r>
      <w:r w:rsidRPr="007C463B">
        <w:rPr>
          <w:rFonts w:ascii="Times New Roman" w:hAnsi="Times New Roman" w:cs="Times New Roman"/>
          <w:szCs w:val="24"/>
        </w:rPr>
        <w:br/>
        <w:t>0 800 120 226 - infolinia Policji (połączenie bezpłatne).</w:t>
      </w:r>
      <w:r w:rsidRPr="007C463B">
        <w:rPr>
          <w:rFonts w:ascii="Times New Roman" w:hAnsi="Times New Roman" w:cs="Times New Roman"/>
          <w:szCs w:val="24"/>
        </w:rPr>
        <w:br/>
      </w:r>
    </w:p>
    <w:p w:rsidR="000438D9" w:rsidRPr="007C463B" w:rsidRDefault="000438D9" w:rsidP="00671806">
      <w:pPr>
        <w:pStyle w:val="Nagwek3"/>
        <w:numPr>
          <w:ilvl w:val="0"/>
          <w:numId w:val="0"/>
        </w:numPr>
        <w:jc w:val="left"/>
        <w:rPr>
          <w:rFonts w:ascii="Times New Roman" w:hAnsi="Times New Roman" w:cs="Times New Roman"/>
          <w:b w:val="0"/>
          <w:bCs w:val="0"/>
          <w:szCs w:val="24"/>
        </w:rPr>
      </w:pPr>
      <w:r w:rsidRPr="007C463B">
        <w:rPr>
          <w:rFonts w:ascii="Times New Roman" w:hAnsi="Times New Roman" w:cs="Times New Roman"/>
          <w:szCs w:val="24"/>
        </w:rPr>
        <w:br/>
      </w:r>
      <w:r w:rsidR="00671806">
        <w:rPr>
          <w:rFonts w:ascii="Times New Roman" w:hAnsi="Times New Roman" w:cs="Times New Roman"/>
          <w:b w:val="0"/>
          <w:bCs w:val="0"/>
          <w:szCs w:val="24"/>
        </w:rPr>
        <w:t>Na podstawie opracowania</w:t>
      </w:r>
      <w:r w:rsidRPr="007C463B">
        <w:rPr>
          <w:rFonts w:ascii="Times New Roman" w:hAnsi="Times New Roman" w:cs="Times New Roman"/>
          <w:b w:val="0"/>
          <w:bCs w:val="0"/>
          <w:szCs w:val="24"/>
        </w:rPr>
        <w:t xml:space="preserve"> w Komendzie Głównej Policji</w:t>
      </w:r>
    </w:p>
    <w:p w:rsidR="000438D9" w:rsidRPr="007C463B" w:rsidRDefault="000438D9" w:rsidP="000438D9">
      <w:pPr>
        <w:rPr>
          <w:szCs w:val="24"/>
        </w:rPr>
      </w:pPr>
    </w:p>
    <w:p w:rsidR="00014496" w:rsidRDefault="00014496"/>
    <w:sectPr w:rsidR="00014496" w:rsidSect="000438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6FD2"/>
    <w:multiLevelType w:val="hybridMultilevel"/>
    <w:tmpl w:val="5A165674"/>
    <w:lvl w:ilvl="0" w:tplc="0415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28B40A60">
      <w:start w:val="2"/>
      <w:numFmt w:val="upperRoman"/>
      <w:lvlText w:val="%2."/>
      <w:lvlJc w:val="right"/>
      <w:pPr>
        <w:tabs>
          <w:tab w:val="num" w:pos="1969"/>
        </w:tabs>
        <w:ind w:left="1969" w:hanging="18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BB14D8E"/>
    <w:multiLevelType w:val="hybridMultilevel"/>
    <w:tmpl w:val="14685534"/>
    <w:lvl w:ilvl="0" w:tplc="437660EE">
      <w:start w:val="1"/>
      <w:numFmt w:val="bullet"/>
      <w:lvlText w:val=""/>
      <w:lvlJc w:val="left"/>
      <w:pPr>
        <w:tabs>
          <w:tab w:val="num" w:pos="1218"/>
        </w:tabs>
        <w:ind w:left="1218" w:hanging="510"/>
      </w:pPr>
      <w:rPr>
        <w:rFonts w:ascii="Symbol" w:hAnsi="Symbol" w:hint="default"/>
      </w:rPr>
    </w:lvl>
    <w:lvl w:ilvl="1" w:tplc="FBF0BDEC">
      <w:start w:val="3"/>
      <w:numFmt w:val="upperRoman"/>
      <w:lvlText w:val="%2."/>
      <w:lvlJc w:val="left"/>
      <w:pPr>
        <w:tabs>
          <w:tab w:val="num" w:pos="2508"/>
        </w:tabs>
        <w:ind w:left="2299" w:hanging="511"/>
      </w:pPr>
      <w:rPr>
        <w:rFonts w:ascii="Times New Roman" w:hAnsi="Times New Roman" w:hint="default"/>
        <w:b/>
        <w:i w:val="0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32EE16E4"/>
    <w:multiLevelType w:val="hybridMultilevel"/>
    <w:tmpl w:val="F6F2640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437660EE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A270A"/>
    <w:multiLevelType w:val="hybridMultilevel"/>
    <w:tmpl w:val="D0E43680"/>
    <w:lvl w:ilvl="0" w:tplc="437660EE">
      <w:start w:val="1"/>
      <w:numFmt w:val="bullet"/>
      <w:lvlText w:val=""/>
      <w:lvlJc w:val="left"/>
      <w:pPr>
        <w:tabs>
          <w:tab w:val="num" w:pos="1020"/>
        </w:tabs>
        <w:ind w:left="1020" w:hanging="510"/>
      </w:pPr>
      <w:rPr>
        <w:rFonts w:ascii="Symbol" w:hAnsi="Symbol" w:hint="default"/>
      </w:rPr>
    </w:lvl>
    <w:lvl w:ilvl="1" w:tplc="3DB0105A">
      <w:start w:val="1"/>
      <w:numFmt w:val="decimal"/>
      <w:lvlText w:val="%2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>
    <w:nsid w:val="4533715D"/>
    <w:multiLevelType w:val="hybridMultilevel"/>
    <w:tmpl w:val="B290D5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65213"/>
    <w:multiLevelType w:val="hybridMultilevel"/>
    <w:tmpl w:val="C0FAAE66"/>
    <w:lvl w:ilvl="0" w:tplc="3DB01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5BA33AAF"/>
    <w:multiLevelType w:val="hybridMultilevel"/>
    <w:tmpl w:val="73F4ED62"/>
    <w:lvl w:ilvl="0" w:tplc="6A4A3352">
      <w:start w:val="1"/>
      <w:numFmt w:val="upperRoman"/>
      <w:pStyle w:val="Nagwek3"/>
      <w:lvlText w:val="%1."/>
      <w:lvlJc w:val="left"/>
      <w:pPr>
        <w:tabs>
          <w:tab w:val="num" w:pos="720"/>
        </w:tabs>
        <w:ind w:left="511" w:hanging="511"/>
      </w:pPr>
      <w:rPr>
        <w:rFonts w:ascii="Times New Roman" w:hAnsi="Times New Roman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669106F4"/>
    <w:multiLevelType w:val="hybridMultilevel"/>
    <w:tmpl w:val="FB742E1A"/>
    <w:lvl w:ilvl="0" w:tplc="437660EE">
      <w:start w:val="1"/>
      <w:numFmt w:val="bullet"/>
      <w:lvlText w:val=""/>
      <w:lvlJc w:val="left"/>
      <w:pPr>
        <w:tabs>
          <w:tab w:val="num" w:pos="1218"/>
        </w:tabs>
        <w:ind w:left="1218" w:hanging="51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D9"/>
    <w:rsid w:val="00014496"/>
    <w:rsid w:val="000438D9"/>
    <w:rsid w:val="00671806"/>
    <w:rsid w:val="00D3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8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38D9"/>
    <w:pPr>
      <w:keepNext/>
      <w:outlineLvl w:val="0"/>
    </w:pPr>
    <w:rPr>
      <w:rFonts w:ascii="Tahoma" w:hAnsi="Tahoma" w:cs="Tahoma"/>
      <w:b/>
      <w:bCs/>
      <w:color w:val="111111"/>
      <w:sz w:val="28"/>
      <w:szCs w:val="18"/>
    </w:rPr>
  </w:style>
  <w:style w:type="paragraph" w:styleId="Nagwek2">
    <w:name w:val="heading 2"/>
    <w:basedOn w:val="Normalny"/>
    <w:next w:val="Normalny"/>
    <w:link w:val="Nagwek2Znak"/>
    <w:qFormat/>
    <w:rsid w:val="000438D9"/>
    <w:pPr>
      <w:keepNext/>
      <w:jc w:val="center"/>
      <w:outlineLvl w:val="1"/>
    </w:pPr>
    <w:rPr>
      <w:rFonts w:ascii="Tahoma" w:hAnsi="Tahoma" w:cs="Tahoma"/>
      <w:b/>
      <w:bCs/>
      <w:color w:val="111111"/>
      <w:sz w:val="28"/>
      <w:szCs w:val="18"/>
    </w:rPr>
  </w:style>
  <w:style w:type="paragraph" w:styleId="Nagwek3">
    <w:name w:val="heading 3"/>
    <w:basedOn w:val="Normalny"/>
    <w:next w:val="Normalny"/>
    <w:link w:val="Nagwek3Znak"/>
    <w:qFormat/>
    <w:rsid w:val="000438D9"/>
    <w:pPr>
      <w:keepNext/>
      <w:numPr>
        <w:numId w:val="1"/>
      </w:numPr>
      <w:jc w:val="both"/>
      <w:outlineLvl w:val="2"/>
    </w:pPr>
    <w:rPr>
      <w:rFonts w:ascii="Arial" w:hAnsi="Arial" w:cs="Arial"/>
      <w:b/>
      <w:bCs/>
      <w:color w:val="111111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38D9"/>
    <w:rPr>
      <w:rFonts w:ascii="Tahoma" w:eastAsia="Times New Roman" w:hAnsi="Tahoma" w:cs="Tahoma"/>
      <w:b/>
      <w:bCs/>
      <w:color w:val="111111"/>
      <w:sz w:val="2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0438D9"/>
    <w:rPr>
      <w:rFonts w:ascii="Tahoma" w:eastAsia="Times New Roman" w:hAnsi="Tahoma" w:cs="Tahoma"/>
      <w:b/>
      <w:bCs/>
      <w:color w:val="111111"/>
      <w:sz w:val="2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0438D9"/>
    <w:rPr>
      <w:rFonts w:ascii="Arial" w:eastAsia="Times New Roman" w:hAnsi="Arial" w:cs="Arial"/>
      <w:b/>
      <w:bCs/>
      <w:color w:val="111111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38D9"/>
    <w:pPr>
      <w:ind w:left="708"/>
      <w:jc w:val="both"/>
    </w:pPr>
    <w:rPr>
      <w:rFonts w:ascii="Arial" w:hAnsi="Arial" w:cs="Arial"/>
      <w:color w:val="111111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38D9"/>
    <w:rPr>
      <w:rFonts w:ascii="Arial" w:eastAsia="Times New Roman" w:hAnsi="Arial" w:cs="Arial"/>
      <w:color w:val="111111"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0438D9"/>
    <w:pPr>
      <w:spacing w:line="360" w:lineRule="auto"/>
      <w:jc w:val="both"/>
    </w:pPr>
    <w:rPr>
      <w:rFonts w:ascii="Arial" w:hAnsi="Arial" w:cs="Arial"/>
      <w:color w:val="111111"/>
      <w:szCs w:val="18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38D9"/>
    <w:rPr>
      <w:rFonts w:ascii="Arial" w:eastAsia="Times New Roman" w:hAnsi="Arial" w:cs="Arial"/>
      <w:color w:val="111111"/>
      <w:sz w:val="24"/>
      <w:szCs w:val="18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8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38D9"/>
    <w:pPr>
      <w:keepNext/>
      <w:outlineLvl w:val="0"/>
    </w:pPr>
    <w:rPr>
      <w:rFonts w:ascii="Tahoma" w:hAnsi="Tahoma" w:cs="Tahoma"/>
      <w:b/>
      <w:bCs/>
      <w:color w:val="111111"/>
      <w:sz w:val="28"/>
      <w:szCs w:val="18"/>
    </w:rPr>
  </w:style>
  <w:style w:type="paragraph" w:styleId="Nagwek2">
    <w:name w:val="heading 2"/>
    <w:basedOn w:val="Normalny"/>
    <w:next w:val="Normalny"/>
    <w:link w:val="Nagwek2Znak"/>
    <w:qFormat/>
    <w:rsid w:val="000438D9"/>
    <w:pPr>
      <w:keepNext/>
      <w:jc w:val="center"/>
      <w:outlineLvl w:val="1"/>
    </w:pPr>
    <w:rPr>
      <w:rFonts w:ascii="Tahoma" w:hAnsi="Tahoma" w:cs="Tahoma"/>
      <w:b/>
      <w:bCs/>
      <w:color w:val="111111"/>
      <w:sz w:val="28"/>
      <w:szCs w:val="18"/>
    </w:rPr>
  </w:style>
  <w:style w:type="paragraph" w:styleId="Nagwek3">
    <w:name w:val="heading 3"/>
    <w:basedOn w:val="Normalny"/>
    <w:next w:val="Normalny"/>
    <w:link w:val="Nagwek3Znak"/>
    <w:qFormat/>
    <w:rsid w:val="000438D9"/>
    <w:pPr>
      <w:keepNext/>
      <w:numPr>
        <w:numId w:val="1"/>
      </w:numPr>
      <w:jc w:val="both"/>
      <w:outlineLvl w:val="2"/>
    </w:pPr>
    <w:rPr>
      <w:rFonts w:ascii="Arial" w:hAnsi="Arial" w:cs="Arial"/>
      <w:b/>
      <w:bCs/>
      <w:color w:val="111111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38D9"/>
    <w:rPr>
      <w:rFonts w:ascii="Tahoma" w:eastAsia="Times New Roman" w:hAnsi="Tahoma" w:cs="Tahoma"/>
      <w:b/>
      <w:bCs/>
      <w:color w:val="111111"/>
      <w:sz w:val="2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0438D9"/>
    <w:rPr>
      <w:rFonts w:ascii="Tahoma" w:eastAsia="Times New Roman" w:hAnsi="Tahoma" w:cs="Tahoma"/>
      <w:b/>
      <w:bCs/>
      <w:color w:val="111111"/>
      <w:sz w:val="2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0438D9"/>
    <w:rPr>
      <w:rFonts w:ascii="Arial" w:eastAsia="Times New Roman" w:hAnsi="Arial" w:cs="Arial"/>
      <w:b/>
      <w:bCs/>
      <w:color w:val="111111"/>
      <w:sz w:val="24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38D9"/>
    <w:pPr>
      <w:ind w:left="708"/>
      <w:jc w:val="both"/>
    </w:pPr>
    <w:rPr>
      <w:rFonts w:ascii="Arial" w:hAnsi="Arial" w:cs="Arial"/>
      <w:color w:val="111111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38D9"/>
    <w:rPr>
      <w:rFonts w:ascii="Arial" w:eastAsia="Times New Roman" w:hAnsi="Arial" w:cs="Arial"/>
      <w:color w:val="111111"/>
      <w:sz w:val="24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rsid w:val="000438D9"/>
    <w:pPr>
      <w:spacing w:line="360" w:lineRule="auto"/>
      <w:jc w:val="both"/>
    </w:pPr>
    <w:rPr>
      <w:rFonts w:ascii="Arial" w:hAnsi="Arial" w:cs="Arial"/>
      <w:color w:val="111111"/>
      <w:szCs w:val="18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38D9"/>
    <w:rPr>
      <w:rFonts w:ascii="Arial" w:eastAsia="Times New Roman" w:hAnsi="Arial" w:cs="Arial"/>
      <w:color w:val="111111"/>
      <w:sz w:val="24"/>
      <w:szCs w:val="18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Sokolińska Renata</dc:creator>
  <cp:lastModifiedBy>Edyta</cp:lastModifiedBy>
  <cp:revision>2</cp:revision>
  <dcterms:created xsi:type="dcterms:W3CDTF">2015-09-26T11:27:00Z</dcterms:created>
  <dcterms:modified xsi:type="dcterms:W3CDTF">2015-09-26T11:27:00Z</dcterms:modified>
</cp:coreProperties>
</file>